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71" w:rsidRDefault="00E83E71" w:rsidP="00972463">
      <w:pPr>
        <w:autoSpaceDE w:val="0"/>
        <w:autoSpaceDN w:val="0"/>
        <w:adjustRightInd w:val="0"/>
        <w:spacing w:after="0" w:line="240" w:lineRule="auto"/>
        <w:jc w:val="left"/>
        <w:rPr>
          <w:sz w:val="30"/>
          <w:szCs w:val="30"/>
        </w:rPr>
      </w:pPr>
      <w:r w:rsidRPr="00E83E71">
        <w:rPr>
          <w:sz w:val="30"/>
          <w:szCs w:val="30"/>
        </w:rPr>
        <w:t xml:space="preserve">АО «РОССЕЛЬХОЗБАНК» </w:t>
      </w:r>
      <w:r w:rsidR="00972463" w:rsidRPr="00E83E71">
        <w:rPr>
          <w:sz w:val="30"/>
          <w:szCs w:val="30"/>
        </w:rPr>
        <w:t>Кредиты предоставляются на объекты недвижимости, расположенные на сельских территориях на приобретение жилого помещения по договору купли-продажи/ договору участия в долевом строительстве /договору уступки прав требования</w:t>
      </w:r>
      <w:r>
        <w:rPr>
          <w:sz w:val="30"/>
          <w:szCs w:val="30"/>
        </w:rPr>
        <w:t xml:space="preserve"> </w:t>
      </w:r>
      <w:r w:rsidR="00972463" w:rsidRPr="00E83E71">
        <w:rPr>
          <w:sz w:val="30"/>
          <w:szCs w:val="30"/>
        </w:rPr>
        <w:t>по указанному договору; на строительство жилого дома на земельном участке, находящемся в собственности</w:t>
      </w:r>
      <w:r w:rsidRPr="00E83E71">
        <w:rPr>
          <w:sz w:val="30"/>
          <w:szCs w:val="30"/>
        </w:rPr>
        <w:t xml:space="preserve"> </w:t>
      </w:r>
      <w:r w:rsidR="00972463" w:rsidRPr="00E83E71">
        <w:rPr>
          <w:sz w:val="30"/>
          <w:szCs w:val="30"/>
        </w:rPr>
        <w:t>у заемщика, в том числе на завершение ранее начатого строительства жилого дома по договору подряда</w:t>
      </w:r>
      <w:r>
        <w:rPr>
          <w:sz w:val="30"/>
          <w:szCs w:val="30"/>
        </w:rPr>
        <w:t xml:space="preserve"> </w:t>
      </w:r>
      <w:r w:rsidR="00972463" w:rsidRPr="00E83E71">
        <w:rPr>
          <w:sz w:val="30"/>
          <w:szCs w:val="30"/>
        </w:rPr>
        <w:t>с подр</w:t>
      </w:r>
      <w:r w:rsidRPr="00E83E71">
        <w:rPr>
          <w:sz w:val="30"/>
          <w:szCs w:val="30"/>
        </w:rPr>
        <w:t xml:space="preserve">ядной организацией. </w:t>
      </w:r>
      <w:r w:rsidR="00972463" w:rsidRPr="00E83E71">
        <w:rPr>
          <w:sz w:val="30"/>
          <w:szCs w:val="30"/>
        </w:rPr>
        <w:t>Ипотечный кредит в рамках настоящей программы может быть</w:t>
      </w:r>
      <w:r w:rsidRPr="00E83E71">
        <w:rPr>
          <w:sz w:val="30"/>
          <w:szCs w:val="30"/>
        </w:rPr>
        <w:t xml:space="preserve"> </w:t>
      </w:r>
      <w:r w:rsidR="00972463" w:rsidRPr="00E83E71">
        <w:rPr>
          <w:sz w:val="30"/>
          <w:szCs w:val="30"/>
        </w:rPr>
        <w:t>предоставлен Заемщику только один раз. Сумма кредита – от 100 тыс. рублей до 5 млн рублей включительно</w:t>
      </w:r>
      <w:r w:rsidRPr="00E83E71">
        <w:rPr>
          <w:sz w:val="30"/>
          <w:szCs w:val="30"/>
        </w:rPr>
        <w:t xml:space="preserve"> </w:t>
      </w:r>
      <w:r w:rsidR="00972463" w:rsidRPr="00E83E71">
        <w:rPr>
          <w:sz w:val="30"/>
          <w:szCs w:val="30"/>
        </w:rPr>
        <w:t>в зависимости от расположения объекта недвижимости.</w:t>
      </w:r>
    </w:p>
    <w:p w:rsidR="00972463" w:rsidRPr="00E83E71" w:rsidRDefault="00972463" w:rsidP="00972463">
      <w:pPr>
        <w:autoSpaceDE w:val="0"/>
        <w:autoSpaceDN w:val="0"/>
        <w:adjustRightInd w:val="0"/>
        <w:spacing w:after="0" w:line="240" w:lineRule="auto"/>
        <w:jc w:val="left"/>
        <w:rPr>
          <w:sz w:val="30"/>
          <w:szCs w:val="30"/>
        </w:rPr>
      </w:pPr>
      <w:r w:rsidRPr="00E83E71">
        <w:rPr>
          <w:sz w:val="30"/>
          <w:szCs w:val="30"/>
        </w:rPr>
        <w:t>Срок действия решения АО «Россельхозбанк» –60 календарных дней. Срок кредита – 25 лет включительно.</w:t>
      </w:r>
    </w:p>
    <w:p w:rsidR="00972463" w:rsidRPr="00E83E71" w:rsidRDefault="00972463" w:rsidP="00972463">
      <w:pPr>
        <w:autoSpaceDE w:val="0"/>
        <w:autoSpaceDN w:val="0"/>
        <w:adjustRightInd w:val="0"/>
        <w:spacing w:after="0" w:line="240" w:lineRule="auto"/>
        <w:jc w:val="left"/>
        <w:rPr>
          <w:sz w:val="30"/>
          <w:szCs w:val="30"/>
        </w:rPr>
      </w:pPr>
      <w:r w:rsidRPr="00E83E71">
        <w:rPr>
          <w:sz w:val="30"/>
          <w:szCs w:val="30"/>
        </w:rPr>
        <w:t xml:space="preserve"> Процентная ставка составляет от 2,7% годовых. Процентная ставка действует при условии оформления</w:t>
      </w:r>
      <w:r w:rsidR="00E83E71">
        <w:rPr>
          <w:sz w:val="30"/>
          <w:szCs w:val="30"/>
        </w:rPr>
        <w:t xml:space="preserve"> </w:t>
      </w:r>
      <w:r w:rsidRPr="00E83E71">
        <w:rPr>
          <w:sz w:val="30"/>
          <w:szCs w:val="30"/>
        </w:rPr>
        <w:t>договора личного страхования. В случае отказа от личного страхования ставка составит 3% годовых.</w:t>
      </w:r>
    </w:p>
    <w:p w:rsidR="00972463" w:rsidRPr="00E83E71" w:rsidRDefault="00E83E71" w:rsidP="00972463">
      <w:pPr>
        <w:autoSpaceDE w:val="0"/>
        <w:autoSpaceDN w:val="0"/>
        <w:adjustRightInd w:val="0"/>
        <w:spacing w:after="0" w:line="240" w:lineRule="auto"/>
        <w:jc w:val="left"/>
        <w:rPr>
          <w:sz w:val="30"/>
          <w:szCs w:val="30"/>
        </w:rPr>
      </w:pPr>
      <w:r w:rsidRPr="00E83E71">
        <w:rPr>
          <w:sz w:val="30"/>
          <w:szCs w:val="30"/>
        </w:rPr>
        <w:t>П</w:t>
      </w:r>
      <w:r w:rsidR="00972463" w:rsidRPr="00E83E71">
        <w:rPr>
          <w:sz w:val="30"/>
          <w:szCs w:val="30"/>
        </w:rPr>
        <w:t>одробную информацию об условиях предоставления «Ипотечного кредита с льготной процентной</w:t>
      </w:r>
      <w:r>
        <w:rPr>
          <w:sz w:val="30"/>
          <w:szCs w:val="30"/>
        </w:rPr>
        <w:t xml:space="preserve"> </w:t>
      </w:r>
      <w:r w:rsidR="00972463" w:rsidRPr="00E83E71">
        <w:rPr>
          <w:sz w:val="30"/>
          <w:szCs w:val="30"/>
        </w:rPr>
        <w:t>ставкой для граждан Российской Федерации на строительство (приобретение) жилого помещения на</w:t>
      </w:r>
    </w:p>
    <w:p w:rsidR="00972463" w:rsidRPr="00E83E71" w:rsidRDefault="00972463" w:rsidP="00972463">
      <w:pPr>
        <w:autoSpaceDE w:val="0"/>
        <w:autoSpaceDN w:val="0"/>
        <w:adjustRightInd w:val="0"/>
        <w:spacing w:after="0" w:line="240" w:lineRule="auto"/>
        <w:jc w:val="left"/>
        <w:rPr>
          <w:sz w:val="30"/>
          <w:szCs w:val="30"/>
        </w:rPr>
      </w:pPr>
      <w:proofErr w:type="gramStart"/>
      <w:r w:rsidRPr="00E83E71">
        <w:rPr>
          <w:sz w:val="30"/>
          <w:szCs w:val="30"/>
        </w:rPr>
        <w:t>сельских</w:t>
      </w:r>
      <w:proofErr w:type="gramEnd"/>
      <w:r w:rsidRPr="00E83E71">
        <w:rPr>
          <w:sz w:val="30"/>
          <w:szCs w:val="30"/>
        </w:rPr>
        <w:t xml:space="preserve"> территориях» можно получить в подразделениях АО «</w:t>
      </w:r>
      <w:proofErr w:type="spellStart"/>
      <w:r w:rsidRPr="00E83E71">
        <w:rPr>
          <w:sz w:val="30"/>
          <w:szCs w:val="30"/>
        </w:rPr>
        <w:t>Россельхозбанк</w:t>
      </w:r>
      <w:proofErr w:type="spellEnd"/>
      <w:r w:rsidRPr="00E83E71">
        <w:rPr>
          <w:sz w:val="30"/>
          <w:szCs w:val="30"/>
        </w:rPr>
        <w:t>»,</w:t>
      </w:r>
      <w:r w:rsidR="00E83E71">
        <w:rPr>
          <w:sz w:val="30"/>
          <w:szCs w:val="30"/>
        </w:rPr>
        <w:t xml:space="preserve"> </w:t>
      </w:r>
      <w:r w:rsidRPr="00E83E71">
        <w:rPr>
          <w:sz w:val="30"/>
          <w:szCs w:val="30"/>
        </w:rPr>
        <w:t>а также на официальном сайте www.rshb.ru и по телефону 8 800 100-0-100. Данная информация является</w:t>
      </w:r>
    </w:p>
    <w:p w:rsidR="00972463" w:rsidRPr="00E83E71" w:rsidRDefault="00972463" w:rsidP="00972463">
      <w:pPr>
        <w:rPr>
          <w:sz w:val="30"/>
          <w:szCs w:val="30"/>
        </w:rPr>
      </w:pPr>
      <w:proofErr w:type="gramStart"/>
      <w:r w:rsidRPr="00E83E71">
        <w:rPr>
          <w:sz w:val="30"/>
          <w:szCs w:val="30"/>
        </w:rPr>
        <w:t>рекламой</w:t>
      </w:r>
      <w:proofErr w:type="gramEnd"/>
      <w:r w:rsidRPr="00E83E71">
        <w:rPr>
          <w:sz w:val="30"/>
          <w:szCs w:val="30"/>
        </w:rPr>
        <w:t xml:space="preserve">. Не является офертой. </w:t>
      </w:r>
      <w:bookmarkStart w:id="0" w:name="_GoBack"/>
      <w:bookmarkEnd w:id="0"/>
    </w:p>
    <w:sectPr w:rsidR="00972463" w:rsidRPr="00E8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63"/>
    <w:rsid w:val="00047565"/>
    <w:rsid w:val="003E520E"/>
    <w:rsid w:val="004D4B61"/>
    <w:rsid w:val="00514509"/>
    <w:rsid w:val="00705BD2"/>
    <w:rsid w:val="007B3862"/>
    <w:rsid w:val="00972463"/>
    <w:rsid w:val="00E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AEAC-254A-4340-B183-BE7BBC0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Rosselkhozbank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Лисаневич Петр Евгеньевич</dc:creator>
  <cp:lastModifiedBy>Acer</cp:lastModifiedBy>
  <cp:revision>3</cp:revision>
  <cp:lastPrinted>2020-05-22T08:57:00Z</cp:lastPrinted>
  <dcterms:created xsi:type="dcterms:W3CDTF">2020-05-22T08:52:00Z</dcterms:created>
  <dcterms:modified xsi:type="dcterms:W3CDTF">2020-05-22T08:57:00Z</dcterms:modified>
</cp:coreProperties>
</file>